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Default="00A139A7" w:rsidP="00A139A7">
      <w:pPr>
        <w:tabs>
          <w:tab w:val="left" w:pos="5670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04.09.2018 № 229 В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</w:t>
      </w:r>
      <w:r w:rsidR="005F7745">
        <w:rPr>
          <w:b/>
          <w:sz w:val="27"/>
          <w:szCs w:val="27"/>
          <w:lang w:val="uk-UA"/>
        </w:rPr>
        <w:t xml:space="preserve">спеціаліста </w:t>
      </w:r>
      <w:r w:rsidR="0021147E">
        <w:rPr>
          <w:b/>
          <w:sz w:val="27"/>
          <w:szCs w:val="27"/>
          <w:lang w:val="uk-UA"/>
        </w:rPr>
        <w:t xml:space="preserve">організаційного </w:t>
      </w:r>
      <w:r w:rsidR="00902B01" w:rsidRPr="00902B01">
        <w:rPr>
          <w:b/>
          <w:sz w:val="27"/>
          <w:szCs w:val="27"/>
          <w:lang w:val="uk-UA"/>
        </w:rPr>
        <w:t xml:space="preserve">відділу </w:t>
      </w:r>
      <w:r w:rsidRPr="00E74AFD">
        <w:rPr>
          <w:b/>
          <w:sz w:val="27"/>
          <w:szCs w:val="27"/>
          <w:lang w:val="uk-UA"/>
        </w:rPr>
        <w:t>Печерської районної в місті Києві державної ад</w:t>
      </w:r>
      <w:r w:rsidR="00906D3A">
        <w:rPr>
          <w:b/>
          <w:sz w:val="27"/>
          <w:szCs w:val="27"/>
          <w:lang w:val="uk-UA"/>
        </w:rPr>
        <w:t>міністрації (категорія «В»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906D3A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05D" w:rsidRPr="002A733E" w:rsidRDefault="006A705D" w:rsidP="006A705D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Готує проект порядку денного Колегій Печерської районної в місті Києві державної адміністрації та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 розширених апаратних нарад, 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проекти рішень і протоколи доручень за підсумками проведення засідань з урахуванням пропозицій, висловлених під час Колегій Печерської районної в місті Києві державної адміністрації, апаратних нарад та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 розширених апаратних нарад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, список запрошених на них осіб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6A705D" w:rsidRPr="002A733E" w:rsidRDefault="006A705D" w:rsidP="006A705D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Аналізує надані керівниками структурних підрозділів адміністрації (погоджені у відповідному порядку із першим заступником голови райдержадміністрації, заступником голови райдержадміністрації, керівником апарату райдержадміністрації відповідно до розподілу обов’язків) пропозиції та готує 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перспективний (річний), поточні (квартальні) 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плани роботи 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>райдержадміністрації та подає голові райдержадміністрації на затвердження;</w:t>
                  </w:r>
                </w:p>
                <w:p w:rsidR="006A705D" w:rsidRPr="002A733E" w:rsidRDefault="006A705D" w:rsidP="006A705D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Готує план-календар основних заходів 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>райдержадміністрації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 на тиждень, забезпечує організацію контролю за ходом його виконання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6A705D" w:rsidRPr="002A733E" w:rsidRDefault="006A705D" w:rsidP="006A705D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Організовує роботу щодо 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участі у державних, загальноміських і районних заходах керівництва 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райдержадміністрації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, працівників структурних підрозділів 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райдержадміністрації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 з нагоди відзначення державних, професійних, християнських православних свят та інших урочистих 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lastRenderedPageBreak/>
                    <w:t>подій;</w:t>
                  </w:r>
                </w:p>
                <w:p w:rsidR="00902B01" w:rsidRPr="00902B01" w:rsidRDefault="002A733E" w:rsidP="006A705D">
                  <w:pPr>
                    <w:pStyle w:val="a6"/>
                    <w:spacing w:line="276" w:lineRule="auto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5. </w:t>
                  </w:r>
                  <w:r w:rsidR="006A705D" w:rsidRPr="002A733E">
                    <w:rPr>
                      <w:sz w:val="27"/>
                      <w:szCs w:val="27"/>
                      <w:lang w:val="uk-UA"/>
                    </w:rPr>
                    <w:t>Здійснює підготовку і оновлення оперативної, довідкової інформації, дислокацій служб, установ та організацій району, забезпечує нею керівництво райдержадміністрації</w:t>
                  </w:r>
                  <w:r w:rsidR="006A705D" w:rsidRPr="00610078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br/>
                    <w:t>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597E28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19 вересня</w:t>
                  </w: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A90490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24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вересня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r w:rsidRPr="00515B10">
                    <w:rPr>
                      <w:sz w:val="27"/>
                      <w:szCs w:val="27"/>
                    </w:rPr>
                    <w:t>.</w:t>
                  </w:r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r w:rsidRPr="00515B10">
                    <w:rPr>
                      <w:sz w:val="27"/>
                      <w:szCs w:val="27"/>
                    </w:rPr>
                    <w:t>.</w:t>
                  </w:r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8B29B4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597E2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4B4265">
                  <w:pPr>
                    <w:pStyle w:val="a6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906D3A" w:rsidP="00906D3A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8B29B4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lastRenderedPageBreak/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C28" w:rsidRPr="005F6604" w:rsidRDefault="00856B1E" w:rsidP="005F660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7"/>
                      <w:szCs w:val="27"/>
                      <w:lang w:val="uk-UA"/>
                    </w:rPr>
                  </w:pPr>
                  <w:r w:rsidRPr="000F623A">
                    <w:rPr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val="uk-UA" w:eastAsia="uk-UA"/>
                    </w:rPr>
                    <w:t>Типової інструкції з діловодства у центральних органах виконавчої влади, Раді міністрів Автономної Республіки Крим, місцевих органах виконавчої влади</w:t>
                  </w:r>
                  <w:r>
                    <w:rPr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val="uk-UA" w:eastAsia="uk-UA"/>
                    </w:rPr>
                    <w:t>, затвердженої постановою Кабінетів Міністрів України від 30.11.2011 № 1242.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8B29B4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EC" w:rsidRDefault="001279EC" w:rsidP="00B06D48">
      <w:r>
        <w:separator/>
      </w:r>
    </w:p>
  </w:endnote>
  <w:endnote w:type="continuationSeparator" w:id="0">
    <w:p w:rsidR="001279EC" w:rsidRDefault="001279EC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EC" w:rsidRDefault="001279EC" w:rsidP="00B06D48">
      <w:r>
        <w:separator/>
      </w:r>
    </w:p>
  </w:footnote>
  <w:footnote w:type="continuationSeparator" w:id="0">
    <w:p w:rsidR="001279EC" w:rsidRDefault="001279EC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40335"/>
    <w:rsid w:val="000B3C09"/>
    <w:rsid w:val="000C0239"/>
    <w:rsid w:val="000D2195"/>
    <w:rsid w:val="000D5F7D"/>
    <w:rsid w:val="000F26CB"/>
    <w:rsid w:val="001279EC"/>
    <w:rsid w:val="00152DC7"/>
    <w:rsid w:val="001618B8"/>
    <w:rsid w:val="00166C28"/>
    <w:rsid w:val="00180D97"/>
    <w:rsid w:val="001C7956"/>
    <w:rsid w:val="00207DDF"/>
    <w:rsid w:val="0021147E"/>
    <w:rsid w:val="002A733E"/>
    <w:rsid w:val="002B42E5"/>
    <w:rsid w:val="002B4448"/>
    <w:rsid w:val="002B50DA"/>
    <w:rsid w:val="002D35ED"/>
    <w:rsid w:val="002E6C45"/>
    <w:rsid w:val="00317981"/>
    <w:rsid w:val="0033678A"/>
    <w:rsid w:val="00390F87"/>
    <w:rsid w:val="003C55F5"/>
    <w:rsid w:val="0042020A"/>
    <w:rsid w:val="0046459D"/>
    <w:rsid w:val="004B4265"/>
    <w:rsid w:val="00515B10"/>
    <w:rsid w:val="00583887"/>
    <w:rsid w:val="00597E28"/>
    <w:rsid w:val="005C6794"/>
    <w:rsid w:val="005F6604"/>
    <w:rsid w:val="005F7745"/>
    <w:rsid w:val="00610078"/>
    <w:rsid w:val="00655B1F"/>
    <w:rsid w:val="00656588"/>
    <w:rsid w:val="00675421"/>
    <w:rsid w:val="006845FF"/>
    <w:rsid w:val="006A705D"/>
    <w:rsid w:val="006C546B"/>
    <w:rsid w:val="00713C3F"/>
    <w:rsid w:val="00785D21"/>
    <w:rsid w:val="008535B6"/>
    <w:rsid w:val="00856B1E"/>
    <w:rsid w:val="00867D12"/>
    <w:rsid w:val="008B29B4"/>
    <w:rsid w:val="008F0CB9"/>
    <w:rsid w:val="00902B01"/>
    <w:rsid w:val="00906D3A"/>
    <w:rsid w:val="009A57F0"/>
    <w:rsid w:val="009C40D3"/>
    <w:rsid w:val="009D5F19"/>
    <w:rsid w:val="009F3C0F"/>
    <w:rsid w:val="00A04988"/>
    <w:rsid w:val="00A139A7"/>
    <w:rsid w:val="00A16785"/>
    <w:rsid w:val="00A90490"/>
    <w:rsid w:val="00AC2B27"/>
    <w:rsid w:val="00AD50B9"/>
    <w:rsid w:val="00B02C38"/>
    <w:rsid w:val="00B06D48"/>
    <w:rsid w:val="00B07D0C"/>
    <w:rsid w:val="00B2046F"/>
    <w:rsid w:val="00B247B7"/>
    <w:rsid w:val="00B31C1E"/>
    <w:rsid w:val="00B75D75"/>
    <w:rsid w:val="00BD11B3"/>
    <w:rsid w:val="00BE5D45"/>
    <w:rsid w:val="00C17919"/>
    <w:rsid w:val="00C311AF"/>
    <w:rsid w:val="00C82DD9"/>
    <w:rsid w:val="00C9373E"/>
    <w:rsid w:val="00CE77DC"/>
    <w:rsid w:val="00CF268D"/>
    <w:rsid w:val="00CF5E35"/>
    <w:rsid w:val="00D1698E"/>
    <w:rsid w:val="00D6202D"/>
    <w:rsid w:val="00DB1ED9"/>
    <w:rsid w:val="00E34B22"/>
    <w:rsid w:val="00E5083A"/>
    <w:rsid w:val="00E56964"/>
    <w:rsid w:val="00E74AFD"/>
    <w:rsid w:val="00EB0D65"/>
    <w:rsid w:val="00EC1C6D"/>
    <w:rsid w:val="00EC3D2A"/>
    <w:rsid w:val="00EE018B"/>
    <w:rsid w:val="00F0785E"/>
    <w:rsid w:val="00F3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User</cp:lastModifiedBy>
  <cp:revision>12</cp:revision>
  <cp:lastPrinted>2018-04-03T07:14:00Z</cp:lastPrinted>
  <dcterms:created xsi:type="dcterms:W3CDTF">2018-09-03T06:04:00Z</dcterms:created>
  <dcterms:modified xsi:type="dcterms:W3CDTF">2018-09-05T08:41:00Z</dcterms:modified>
</cp:coreProperties>
</file>